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CF" w:rsidRPr="00DF79BA" w:rsidRDefault="00DF79BA" w:rsidP="00DF7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Revisi P</w:t>
      </w:r>
      <w:r w:rsidR="002001CF" w:rsidRPr="00DF79BA">
        <w:rPr>
          <w:rFonts w:ascii="Times New Roman" w:hAnsi="Times New Roman" w:cs="Times New Roman"/>
          <w:b/>
          <w:sz w:val="24"/>
          <w:szCs w:val="24"/>
        </w:rPr>
        <w:t>rotokol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F79BA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AE09C6" w:rsidRPr="00DF79BA">
        <w:rPr>
          <w:rFonts w:ascii="Times New Roman" w:hAnsi="Times New Roman" w:cs="Times New Roman"/>
          <w:b/>
          <w:i/>
          <w:sz w:val="24"/>
          <w:szCs w:val="24"/>
        </w:rPr>
        <w:t>esubmission</w:t>
      </w:r>
      <w:r w:rsidR="00AE09C6" w:rsidRPr="00DF79BA">
        <w:rPr>
          <w:rFonts w:ascii="Times New Roman" w:hAnsi="Times New Roman" w:cs="Times New Roman"/>
          <w:b/>
          <w:sz w:val="24"/>
          <w:szCs w:val="24"/>
        </w:rPr>
        <w:t>)</w:t>
      </w:r>
    </w:p>
    <w:p w:rsidR="002001CF" w:rsidRDefault="002001CF" w:rsidP="00DF79BA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87" w:type="dxa"/>
        <w:tblLook w:val="04A0" w:firstRow="1" w:lastRow="0" w:firstColumn="1" w:lastColumn="0" w:noHBand="0" w:noVBand="1"/>
      </w:tblPr>
      <w:tblGrid>
        <w:gridCol w:w="740"/>
        <w:gridCol w:w="3865"/>
        <w:gridCol w:w="4482"/>
      </w:tblGrid>
      <w:tr w:rsidR="002001CF" w:rsidRPr="0038496B">
        <w:trPr>
          <w:trHeight w:val="279"/>
        </w:trPr>
        <w:tc>
          <w:tcPr>
            <w:tcW w:w="506" w:type="dxa"/>
            <w:vMerge w:val="restart"/>
            <w:textDirection w:val="btLr"/>
          </w:tcPr>
          <w:p w:rsidR="002001CF" w:rsidRPr="0038496B" w:rsidRDefault="002001CF" w:rsidP="0038496B">
            <w:pPr>
              <w:tabs>
                <w:tab w:val="left" w:pos="259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oleh Peneliti</w:t>
            </w: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Tanggal Pengajuan Awal:</w:t>
            </w:r>
          </w:p>
        </w:tc>
        <w:tc>
          <w:tcPr>
            <w:tcW w:w="4665" w:type="dxa"/>
            <w:vMerge w:val="restart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Protokol *)</w:t>
            </w:r>
          </w:p>
        </w:tc>
      </w:tr>
      <w:tr w:rsidR="002001CF" w:rsidRPr="0038496B">
        <w:trPr>
          <w:trHeight w:val="279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Tanggal Pengajuan Kembali:</w:t>
            </w:r>
          </w:p>
        </w:tc>
        <w:tc>
          <w:tcPr>
            <w:tcW w:w="4665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CF" w:rsidRPr="0038496B">
        <w:trPr>
          <w:trHeight w:val="262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Judul Penelitian:</w:t>
            </w:r>
          </w:p>
        </w:tc>
      </w:tr>
      <w:tr w:rsidR="002001CF" w:rsidRPr="0038496B">
        <w:trPr>
          <w:trHeight w:val="1393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Peneliti Utama: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Telp Kantor/Fax: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Telp Rumah: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2001CF" w:rsidRPr="0038496B">
        <w:trPr>
          <w:trHeight w:val="279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Jumlah Subjek:</w:t>
            </w:r>
          </w:p>
        </w:tc>
        <w:tc>
          <w:tcPr>
            <w:tcW w:w="4665" w:type="dxa"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D2167">
              <w:rPr>
                <w:rFonts w:ascii="Times New Roman" w:hAnsi="Times New Roman"/>
                <w:sz w:val="24"/>
                <w:szCs w:val="24"/>
              </w:rPr>
            </w:r>
            <w:r w:rsidR="000D21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Penelaahan ke 2  </w:t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D2167">
              <w:rPr>
                <w:rFonts w:ascii="Times New Roman" w:hAnsi="Times New Roman"/>
                <w:sz w:val="24"/>
                <w:szCs w:val="24"/>
              </w:rPr>
            </w:r>
            <w:r w:rsidR="000D21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Penelaahan ke 3</w:t>
            </w:r>
          </w:p>
        </w:tc>
      </w:tr>
      <w:tr w:rsidR="002001CF" w:rsidRPr="0038496B">
        <w:trPr>
          <w:trHeight w:val="557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Tanggal keputusan KEPKG FKG UI sebelumnya</w:t>
            </w:r>
          </w:p>
        </w:tc>
      </w:tr>
      <w:tr w:rsidR="002001CF" w:rsidRPr="0038496B">
        <w:trPr>
          <w:trHeight w:val="262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1" w:type="dxa"/>
            <w:gridSpan w:val="2"/>
          </w:tcPr>
          <w:p w:rsidR="002001CF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 xml:space="preserve">Matriks memorandum perbaikan: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3142"/>
              <w:gridCol w:w="4394"/>
            </w:tblGrid>
            <w:tr w:rsidR="002001CF">
              <w:tc>
                <w:tcPr>
                  <w:tcW w:w="587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3240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Saran Perubahan/Perbaikan dari Penelaah:</w:t>
                  </w:r>
                </w:p>
              </w:tc>
              <w:tc>
                <w:tcPr>
                  <w:tcW w:w="4631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Perubahan/Perbaikan yang telah dilakukan: </w:t>
                  </w:r>
                </w:p>
              </w:tc>
            </w:tr>
            <w:tr w:rsidR="002001CF">
              <w:tc>
                <w:tcPr>
                  <w:tcW w:w="587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31" w:type="dxa"/>
                </w:tcPr>
                <w:p w:rsidR="002001CF" w:rsidRDefault="002001CF" w:rsidP="0038496B">
                  <w:pPr>
                    <w:tabs>
                      <w:tab w:val="left" w:pos="25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CF" w:rsidRPr="0038496B">
        <w:trPr>
          <w:trHeight w:val="279"/>
        </w:trPr>
        <w:tc>
          <w:tcPr>
            <w:tcW w:w="506" w:type="dxa"/>
            <w:vMerge w:val="restart"/>
            <w:textDirection w:val="btLr"/>
          </w:tcPr>
          <w:p w:rsidR="002001CF" w:rsidRPr="0038496B" w:rsidRDefault="002001CF" w:rsidP="0038496B">
            <w:pPr>
              <w:tabs>
                <w:tab w:val="left" w:pos="259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Diisi oleh KEPKG FKG UI</w:t>
            </w: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Nama dan tanda tangan Staf Sekretariat:</w:t>
            </w:r>
          </w:p>
        </w:tc>
        <w:tc>
          <w:tcPr>
            <w:tcW w:w="4665" w:type="dxa"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2001CF" w:rsidRPr="0038496B">
        <w:trPr>
          <w:trHeight w:val="2032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96B">
              <w:rPr>
                <w:rFonts w:ascii="Times New Roman" w:hAnsi="Times New Roman" w:cs="Times New Roman"/>
                <w:sz w:val="24"/>
                <w:szCs w:val="24"/>
              </w:rPr>
              <w:t>Pendapat penelaah: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D2167">
              <w:rPr>
                <w:rFonts w:ascii="Times New Roman" w:hAnsi="Times New Roman"/>
                <w:sz w:val="24"/>
                <w:szCs w:val="24"/>
              </w:rPr>
            </w:r>
            <w:r w:rsidR="000D21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496B">
              <w:rPr>
                <w:rFonts w:ascii="Times New Roman" w:hAnsi="Times New Roman"/>
                <w:sz w:val="24"/>
                <w:szCs w:val="24"/>
              </w:rPr>
              <w:t xml:space="preserve"> Disetujui, Revisi/modifikasi sesuai rekomendasi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D2167">
              <w:rPr>
                <w:rFonts w:ascii="Times New Roman" w:hAnsi="Times New Roman"/>
                <w:sz w:val="24"/>
                <w:szCs w:val="24"/>
              </w:rPr>
            </w:r>
            <w:r w:rsidR="000D21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496B">
              <w:rPr>
                <w:rFonts w:ascii="Times New Roman" w:hAnsi="Times New Roman"/>
                <w:sz w:val="24"/>
                <w:szCs w:val="24"/>
              </w:rPr>
              <w:t xml:space="preserve"> Perlu perbaikan, revisi/modifikasi tidak sesuai rekomendasi</w:t>
            </w:r>
          </w:p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8496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D2167">
              <w:rPr>
                <w:rFonts w:ascii="Times New Roman" w:hAnsi="Times New Roman"/>
                <w:sz w:val="24"/>
                <w:szCs w:val="24"/>
              </w:rPr>
            </w:r>
            <w:r w:rsidR="000D216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8496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496B">
              <w:rPr>
                <w:rFonts w:ascii="Times New Roman" w:hAnsi="Times New Roman"/>
                <w:sz w:val="24"/>
                <w:szCs w:val="24"/>
              </w:rPr>
              <w:t xml:space="preserve"> Ditolak</w:t>
            </w:r>
          </w:p>
          <w:p w:rsidR="002001CF" w:rsidRPr="008F0565" w:rsidRDefault="002001CF" w:rsidP="0038496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 w:rsidRPr="0038496B">
              <w:rPr>
                <w:rFonts w:ascii="Times New Roman" w:hAnsi="Times New Roman"/>
                <w:sz w:val="24"/>
                <w:szCs w:val="24"/>
              </w:rPr>
              <w:t>Alasan:</w:t>
            </w:r>
          </w:p>
        </w:tc>
        <w:tc>
          <w:tcPr>
            <w:tcW w:w="4665" w:type="dxa"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1CF" w:rsidRPr="0038496B">
        <w:trPr>
          <w:trHeight w:val="343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ttd Penelaah 1:</w:t>
            </w:r>
          </w:p>
        </w:tc>
        <w:tc>
          <w:tcPr>
            <w:tcW w:w="4665" w:type="dxa"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2001CF" w:rsidRPr="0038496B">
        <w:trPr>
          <w:trHeight w:val="343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ttd Penelaah 2:</w:t>
            </w:r>
          </w:p>
        </w:tc>
        <w:tc>
          <w:tcPr>
            <w:tcW w:w="4665" w:type="dxa"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2001CF" w:rsidRPr="0038496B">
        <w:trPr>
          <w:trHeight w:val="343"/>
        </w:trPr>
        <w:tc>
          <w:tcPr>
            <w:tcW w:w="506" w:type="dxa"/>
            <w:vMerge/>
          </w:tcPr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2001CF" w:rsidRPr="0038496B" w:rsidRDefault="002001CF" w:rsidP="0038496B">
            <w:pPr>
              <w:tabs>
                <w:tab w:val="left" w:pos="2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dan ttd Ketua KEPKG FKG UI:</w:t>
            </w:r>
          </w:p>
        </w:tc>
        <w:tc>
          <w:tcPr>
            <w:tcW w:w="4665" w:type="dxa"/>
          </w:tcPr>
          <w:p w:rsidR="002001CF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  <w:p w:rsidR="002001CF" w:rsidRPr="0038496B" w:rsidRDefault="002001CF" w:rsidP="00845B1E">
            <w:pPr>
              <w:tabs>
                <w:tab w:val="left" w:pos="2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1CF" w:rsidRPr="00845B1E" w:rsidRDefault="002001CF" w:rsidP="002001CF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p w:rsidR="002001CF" w:rsidRDefault="002001CF"/>
    <w:p w:rsidR="006D0950" w:rsidRDefault="000D2167">
      <w:bookmarkStart w:id="0" w:name="_GoBack"/>
      <w:bookmarkEnd w:id="0"/>
    </w:p>
    <w:sectPr w:rsidR="006D0950" w:rsidSect="00376B9F">
      <w:pgSz w:w="12240" w:h="15840"/>
      <w:pgMar w:top="1420" w:right="5520" w:bottom="1440" w:left="1800" w:header="720" w:footer="720" w:gutter="0"/>
      <w:cols w:space="720" w:equalWidth="0">
        <w:col w:w="49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67" w:rsidRDefault="000D2167">
      <w:pPr>
        <w:spacing w:after="0" w:line="240" w:lineRule="auto"/>
      </w:pPr>
      <w:r>
        <w:separator/>
      </w:r>
    </w:p>
  </w:endnote>
  <w:endnote w:type="continuationSeparator" w:id="0">
    <w:p w:rsidR="000D2167" w:rsidRDefault="000D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67" w:rsidRDefault="000D2167">
      <w:pPr>
        <w:spacing w:after="0" w:line="240" w:lineRule="auto"/>
      </w:pPr>
      <w:r>
        <w:separator/>
      </w:r>
    </w:p>
  </w:footnote>
  <w:footnote w:type="continuationSeparator" w:id="0">
    <w:p w:rsidR="000D2167" w:rsidRDefault="000D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CD0"/>
    <w:multiLevelType w:val="hybridMultilevel"/>
    <w:tmpl w:val="0000366B"/>
    <w:lvl w:ilvl="0" w:tplc="00006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000022EE"/>
    <w:lvl w:ilvl="0" w:tplc="00004B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0D"/>
    <w:multiLevelType w:val="hybridMultilevel"/>
    <w:tmpl w:val="00006B89"/>
    <w:lvl w:ilvl="0" w:tplc="000003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1C"/>
    <w:multiLevelType w:val="hybridMultilevel"/>
    <w:tmpl w:val="00000BDB"/>
    <w:lvl w:ilvl="0" w:tplc="000056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00005E14"/>
    <w:lvl w:ilvl="0" w:tplc="00004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BF6"/>
    <w:multiLevelType w:val="hybridMultilevel"/>
    <w:tmpl w:val="00003A9E"/>
    <w:lvl w:ilvl="0" w:tplc="0000797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E12"/>
    <w:multiLevelType w:val="hybridMultilevel"/>
    <w:tmpl w:val="00001A49"/>
    <w:lvl w:ilvl="0" w:tplc="00005F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230"/>
    <w:multiLevelType w:val="hybridMultilevel"/>
    <w:tmpl w:val="00007EB7"/>
    <w:lvl w:ilvl="0" w:tplc="000060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44"/>
    <w:multiLevelType w:val="hybridMultilevel"/>
    <w:tmpl w:val="00002E40"/>
    <w:lvl w:ilvl="0" w:tplc="00001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878"/>
    <w:multiLevelType w:val="hybridMultilevel"/>
    <w:tmpl w:val="00006B36"/>
    <w:lvl w:ilvl="0" w:tplc="00005CF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49"/>
    <w:multiLevelType w:val="hybridMultilevel"/>
    <w:tmpl w:val="00000DDC"/>
    <w:lvl w:ilvl="0" w:tplc="00004CAD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4B58D0"/>
    <w:multiLevelType w:val="hybridMultilevel"/>
    <w:tmpl w:val="A2A079B4"/>
    <w:lvl w:ilvl="0" w:tplc="CFBC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9F"/>
    <w:rsid w:val="000D2167"/>
    <w:rsid w:val="002001CF"/>
    <w:rsid w:val="00376B9F"/>
    <w:rsid w:val="004C4B92"/>
    <w:rsid w:val="00AE09C6"/>
    <w:rsid w:val="00DF7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CC836-742C-4156-9309-F3FC874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9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9F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Dentistry ,Universitas Indonesia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Amir</dc:creator>
  <cp:keywords/>
  <cp:lastModifiedBy>Diah Ayu Maharani</cp:lastModifiedBy>
  <cp:revision>2</cp:revision>
  <dcterms:created xsi:type="dcterms:W3CDTF">2016-08-11T04:37:00Z</dcterms:created>
  <dcterms:modified xsi:type="dcterms:W3CDTF">2016-08-11T04:37:00Z</dcterms:modified>
</cp:coreProperties>
</file>